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33" w:rsidRDefault="00D22F8F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C670A3" wp14:editId="39DBFCD3">
                <wp:simplePos x="0" y="0"/>
                <wp:positionH relativeFrom="page">
                  <wp:posOffset>866775</wp:posOffset>
                </wp:positionH>
                <wp:positionV relativeFrom="page">
                  <wp:posOffset>801370</wp:posOffset>
                </wp:positionV>
                <wp:extent cx="6172200" cy="639445"/>
                <wp:effectExtent l="0" t="0" r="19050" b="2730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39445"/>
                        </a:xfrm>
                        <a:prstGeom prst="rect">
                          <a:avLst/>
                        </a:prstGeom>
                        <a:solidFill>
                          <a:srgbClr val="FEFFCD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133" w:rsidRPr="005426ED" w:rsidRDefault="00C174B0" w:rsidP="005426ED">
                            <w:pPr>
                              <w:pStyle w:val="Masthead"/>
                            </w:pPr>
                            <w:r w:rsidRPr="005426ED">
                              <w:t>Special Education Quarterly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25pt;margin-top:63.1pt;width:486pt;height:50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" fillcolor="#feffcd" strokecolor="#943634 [2405]">
                <v:textbox>
                  <w:txbxContent>
                    <w:p w:rsidR="00300133" w:rsidRPr="005426ED" w:rsidRDefault="00C174B0" w:rsidP="005426ED">
                      <w:pPr>
                        <w:pStyle w:val="Masthead"/>
                      </w:pPr>
                      <w:r w:rsidRPr="005426ED">
                        <w:t>Special Education Quarterly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0133" w:rsidRDefault="00300133"/>
    <w:p w:rsidR="00300133" w:rsidRDefault="00300133"/>
    <w:p w:rsidR="000E3D2B" w:rsidRDefault="00430792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B89E03" wp14:editId="29929748">
                <wp:simplePos x="0" y="0"/>
                <wp:positionH relativeFrom="page">
                  <wp:posOffset>4057650</wp:posOffset>
                </wp:positionH>
                <wp:positionV relativeFrom="page">
                  <wp:posOffset>1600200</wp:posOffset>
                </wp:positionV>
                <wp:extent cx="2705100" cy="1657350"/>
                <wp:effectExtent l="0" t="0" r="19050" b="1905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57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133" w:rsidRDefault="0045578F" w:rsidP="00300133">
                            <w:pPr>
                              <w:pStyle w:val="DateVol"/>
                            </w:pPr>
                            <w:proofErr w:type="gramStart"/>
                            <w:r>
                              <w:t>April  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0422AE">
                              <w:t>, 2013</w:t>
                            </w:r>
                          </w:p>
                          <w:p w:rsidR="005426ED" w:rsidRPr="00B14E79" w:rsidRDefault="00300133" w:rsidP="005426ED">
                            <w:pPr>
                              <w:pStyle w:val="Heading2"/>
                              <w:rPr>
                                <w:color w:val="4F6228" w:themeColor="accent3" w:themeShade="80"/>
                              </w:rPr>
                            </w:pPr>
                            <w:r w:rsidRPr="00B14E79">
                              <w:rPr>
                                <w:color w:val="4F6228" w:themeColor="accent3" w:themeShade="80"/>
                              </w:rPr>
                              <w:t xml:space="preserve">What’s </w:t>
                            </w:r>
                            <w:proofErr w:type="gramStart"/>
                            <w:r w:rsidRPr="00B14E79">
                              <w:rPr>
                                <w:color w:val="4F6228" w:themeColor="accent3" w:themeShade="80"/>
                              </w:rPr>
                              <w:t>Inside</w:t>
                            </w:r>
                            <w:proofErr w:type="gramEnd"/>
                            <w:r w:rsidRPr="00B14E79">
                              <w:rPr>
                                <w:color w:val="4F6228" w:themeColor="accent3" w:themeShade="80"/>
                              </w:rPr>
                              <w:t>:</w:t>
                            </w:r>
                          </w:p>
                          <w:p w:rsidR="005426ED" w:rsidRDefault="00A81FA6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  <w:r>
                              <w:t>*Must do</w:t>
                            </w:r>
                            <w:r w:rsidR="005426ED">
                              <w:t>s</w:t>
                            </w:r>
                          </w:p>
                          <w:p w:rsidR="00490843" w:rsidRDefault="001504C4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  <w:r>
                              <w:t>*Reading Comprehension</w:t>
                            </w:r>
                          </w:p>
                          <w:p w:rsidR="001504C4" w:rsidRDefault="001504C4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  <w:r>
                              <w:t>*Highly Qualified</w:t>
                            </w:r>
                          </w:p>
                          <w:p w:rsidR="002D452C" w:rsidRDefault="002D452C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  <w:r>
                              <w:t>*IEP Revisions</w:t>
                            </w:r>
                          </w:p>
                          <w:p w:rsidR="001504C4" w:rsidRDefault="001504C4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  <w:r>
                              <w:t>*Links</w:t>
                            </w:r>
                          </w:p>
                          <w:p w:rsidR="001504C4" w:rsidRDefault="001504C4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  <w:r>
                              <w:t>*Quotes</w:t>
                            </w:r>
                          </w:p>
                          <w:p w:rsidR="001504C4" w:rsidRDefault="001504C4" w:rsidP="0045578F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  <w:r>
                              <w:t>*Upcoming Events</w:t>
                            </w:r>
                          </w:p>
                          <w:p w:rsidR="00490843" w:rsidRDefault="00490843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</w:p>
                          <w:p w:rsidR="00490843" w:rsidRDefault="00490843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</w:p>
                          <w:p w:rsidR="00490843" w:rsidRDefault="00490843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</w:p>
                          <w:p w:rsidR="007B4AFC" w:rsidRDefault="007B4AFC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</w:p>
                          <w:p w:rsidR="007B4AFC" w:rsidRDefault="007B4AFC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</w:p>
                          <w:p w:rsidR="007B4AFC" w:rsidRDefault="007B4AFC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</w:p>
                          <w:p w:rsidR="00AD2362" w:rsidRDefault="00AD2362" w:rsidP="00C32322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ind w:left="576"/>
                            </w:pPr>
                          </w:p>
                        </w:txbxContent>
                      </wps:txbx>
                      <wps:bodyPr rot="0" vert="horz" wrap="square" lIns="91440" tIns="137160" rIns="9144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19.5pt;margin-top:126pt;width:213pt;height:130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" filled="f" fillcolor="#090" strokecolor="#943634 [2405]" strokeweight="1pt">
                <v:stroke dashstyle="longDashDotDot"/>
                <v:textbox inset=",10.8pt,,10.8pt">
                  <w:txbxContent>
                    <w:p w:rsidR="00300133" w:rsidRDefault="0045578F" w:rsidP="00300133">
                      <w:pPr>
                        <w:pStyle w:val="DateVol"/>
                      </w:pPr>
                      <w:proofErr w:type="gramStart"/>
                      <w:r>
                        <w:t>April  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proofErr w:type="gramEnd"/>
                      <w:r w:rsidR="000422AE">
                        <w:t>, 2013</w:t>
                      </w:r>
                    </w:p>
                    <w:p w:rsidR="005426ED" w:rsidRPr="00B14E79" w:rsidRDefault="00300133" w:rsidP="005426ED">
                      <w:pPr>
                        <w:pStyle w:val="Heading2"/>
                        <w:rPr>
                          <w:color w:val="4F6228" w:themeColor="accent3" w:themeShade="80"/>
                        </w:rPr>
                      </w:pPr>
                      <w:r w:rsidRPr="00B14E79">
                        <w:rPr>
                          <w:color w:val="4F6228" w:themeColor="accent3" w:themeShade="80"/>
                        </w:rPr>
                        <w:t xml:space="preserve">What’s </w:t>
                      </w:r>
                      <w:proofErr w:type="gramStart"/>
                      <w:r w:rsidRPr="00B14E79">
                        <w:rPr>
                          <w:color w:val="4F6228" w:themeColor="accent3" w:themeShade="80"/>
                        </w:rPr>
                        <w:t>Inside</w:t>
                      </w:r>
                      <w:proofErr w:type="gramEnd"/>
                      <w:r w:rsidRPr="00B14E79">
                        <w:rPr>
                          <w:color w:val="4F6228" w:themeColor="accent3" w:themeShade="80"/>
                        </w:rPr>
                        <w:t>:</w:t>
                      </w:r>
                    </w:p>
                    <w:p w:rsidR="005426ED" w:rsidRDefault="00A81FA6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  <w:r>
                        <w:t>*Must do</w:t>
                      </w:r>
                      <w:r w:rsidR="005426ED">
                        <w:t>s</w:t>
                      </w:r>
                    </w:p>
                    <w:p w:rsidR="00490843" w:rsidRDefault="001504C4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  <w:r>
                        <w:t>*Reading Comprehension</w:t>
                      </w:r>
                    </w:p>
                    <w:p w:rsidR="001504C4" w:rsidRDefault="001504C4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  <w:r>
                        <w:t>*Highly Qualified</w:t>
                      </w:r>
                    </w:p>
                    <w:p w:rsidR="002D452C" w:rsidRDefault="002D452C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  <w:r>
                        <w:t>*IEP Revisions</w:t>
                      </w:r>
                    </w:p>
                    <w:p w:rsidR="001504C4" w:rsidRDefault="001504C4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  <w:r>
                        <w:t>*Links</w:t>
                      </w:r>
                    </w:p>
                    <w:p w:rsidR="001504C4" w:rsidRDefault="001504C4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  <w:r>
                        <w:t>*Quotes</w:t>
                      </w:r>
                    </w:p>
                    <w:p w:rsidR="001504C4" w:rsidRDefault="001504C4" w:rsidP="0045578F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  <w:r>
                        <w:t>*Upcoming Events</w:t>
                      </w:r>
                    </w:p>
                    <w:p w:rsidR="00490843" w:rsidRDefault="00490843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</w:p>
                    <w:p w:rsidR="00490843" w:rsidRDefault="00490843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</w:p>
                    <w:p w:rsidR="00490843" w:rsidRDefault="00490843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</w:p>
                    <w:p w:rsidR="007B4AFC" w:rsidRDefault="007B4AFC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</w:p>
                    <w:p w:rsidR="007B4AFC" w:rsidRDefault="007B4AFC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</w:p>
                    <w:p w:rsidR="007B4AFC" w:rsidRDefault="007B4AFC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</w:p>
                    <w:p w:rsidR="00AD2362" w:rsidRDefault="00AD2362" w:rsidP="00C32322">
                      <w:pPr>
                        <w:pStyle w:val="Bulletedlist"/>
                        <w:numPr>
                          <w:ilvl w:val="0"/>
                          <w:numId w:val="0"/>
                        </w:numPr>
                        <w:ind w:left="57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175E" w:rsidRDefault="0082175E"/>
    <w:p w:rsidR="00300133" w:rsidRDefault="00300133"/>
    <w:p w:rsidR="00300133" w:rsidRDefault="00DA1672">
      <w:r>
        <w:t xml:space="preserve">              </w:t>
      </w:r>
      <w:r w:rsidR="007B4AFC">
        <w:rPr>
          <w:noProof/>
        </w:rPr>
        <w:drawing>
          <wp:inline distT="0" distB="0" distL="0" distR="0" wp14:anchorId="4C4C6B5E" wp14:editId="2ABFCEC4">
            <wp:extent cx="1352613" cy="990600"/>
            <wp:effectExtent l="0" t="0" r="0" b="0"/>
            <wp:docPr id="5" name="Picture 5" descr="C:\Users\SmithA\AppData\Local\Microsoft\Windows\Temporary Internet Files\Content.IE5\U5CEPMSA\MP9004072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ithA\AppData\Local\Microsoft\Windows\Temporary Internet Files\Content.IE5\U5CEPMSA\MP90040729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1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33" w:rsidRDefault="00300133"/>
    <w:p w:rsidR="002C3716" w:rsidRDefault="002C3716"/>
    <w:p w:rsidR="002C3716" w:rsidRDefault="002C3716">
      <w:pPr>
        <w:sectPr w:rsidR="002C3716" w:rsidSect="00300133">
          <w:head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2C3716" w:rsidRPr="001F5765" w:rsidRDefault="002C3716" w:rsidP="0045578F">
      <w:pPr>
        <w:pStyle w:val="BodyText"/>
        <w:rPr>
          <w:rFonts w:ascii="Century Gothic" w:hAnsi="Century Gothic"/>
          <w:b/>
          <w:smallCaps/>
          <w:color w:val="548DD4" w:themeColor="text2" w:themeTint="99"/>
          <w:spacing w:val="40"/>
          <w:sz w:val="24"/>
          <w:szCs w:val="24"/>
        </w:rPr>
      </w:pPr>
      <w:r w:rsidRPr="001F5765">
        <w:rPr>
          <w:rFonts w:ascii="Century Gothic" w:hAnsi="Century Gothic"/>
          <w:b/>
          <w:smallCaps/>
          <w:color w:val="548DD4" w:themeColor="text2" w:themeTint="99"/>
          <w:spacing w:val="40"/>
          <w:sz w:val="24"/>
          <w:szCs w:val="24"/>
        </w:rPr>
        <w:lastRenderedPageBreak/>
        <w:t>Must dos:</w:t>
      </w:r>
    </w:p>
    <w:p w:rsidR="002C3716" w:rsidRDefault="002C3716" w:rsidP="004A1BA1">
      <w:pPr>
        <w:outlineLvl w:val="0"/>
      </w:pPr>
      <w:r>
        <w:t>Please:</w:t>
      </w:r>
    </w:p>
    <w:p w:rsidR="004A1BA1" w:rsidRDefault="004A1BA1" w:rsidP="004A1BA1">
      <w:pPr>
        <w:outlineLvl w:val="0"/>
      </w:pPr>
      <w:r>
        <w:t>*Put the date on the invitation the day you received it.</w:t>
      </w:r>
    </w:p>
    <w:p w:rsidR="00607802" w:rsidRDefault="00607802" w:rsidP="004A1BA1">
      <w:pPr>
        <w:outlineLvl w:val="0"/>
      </w:pPr>
    </w:p>
    <w:p w:rsidR="00E03A98" w:rsidRDefault="00607802" w:rsidP="00C66978">
      <w:pPr>
        <w:outlineLvl w:val="0"/>
      </w:pPr>
      <w:r>
        <w:t>*</w:t>
      </w:r>
      <w:r w:rsidR="00E03A98">
        <w:t>List the LEA when doing an IEP revision</w:t>
      </w:r>
    </w:p>
    <w:p w:rsidR="005426ED" w:rsidRDefault="00C66978" w:rsidP="00C66978">
      <w:pPr>
        <w:outlineLvl w:val="0"/>
      </w:pPr>
      <w:r>
        <w:t xml:space="preserve"> </w:t>
      </w:r>
    </w:p>
    <w:p w:rsidR="00C66978" w:rsidRDefault="00E03A98" w:rsidP="00C66978">
      <w:pPr>
        <w:outlineLvl w:val="0"/>
      </w:pPr>
      <w:r>
        <w:t>*</w:t>
      </w:r>
      <w:r w:rsidR="00160AAA">
        <w:t>Send paperwork to your IA at ACE within 10 days of the meeting date</w:t>
      </w:r>
    </w:p>
    <w:p w:rsidR="0000723B" w:rsidRDefault="0000723B" w:rsidP="00C66978">
      <w:pPr>
        <w:outlineLvl w:val="0"/>
      </w:pPr>
    </w:p>
    <w:p w:rsidR="002C3716" w:rsidRPr="00C66978" w:rsidRDefault="002C3716" w:rsidP="00C66978">
      <w:pPr>
        <w:outlineLvl w:val="0"/>
      </w:pPr>
    </w:p>
    <w:p w:rsidR="007714F0" w:rsidRPr="004A1BA1" w:rsidRDefault="00C174B0" w:rsidP="007714F0">
      <w:pPr>
        <w:pStyle w:val="BodyText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A1B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81A76D" wp14:editId="73010119">
                <wp:simplePos x="0" y="0"/>
                <wp:positionH relativeFrom="page">
                  <wp:posOffset>635000</wp:posOffset>
                </wp:positionH>
                <wp:positionV relativeFrom="page">
                  <wp:posOffset>609600</wp:posOffset>
                </wp:positionV>
                <wp:extent cx="6477000" cy="8712200"/>
                <wp:effectExtent l="19050" t="19050" r="19050" b="1270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712200"/>
                        </a:xfrm>
                        <a:prstGeom prst="rect">
                          <a:avLst/>
                        </a:prstGeom>
                        <a:noFill/>
                        <a:ln w="38100" cap="rnd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BF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pt;margin-top:48pt;width:510pt;height:68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" filled="f" fillcolor="#ffbfdd" strokecolor="#943634 [2405]" strokeweight="3pt">
                <v:stroke dashstyle="1 1" endcap="round"/>
                <w10:wrap anchorx="page" anchory="page"/>
              </v:rect>
            </w:pict>
          </mc:Fallback>
        </mc:AlternateContent>
      </w:r>
      <w:r w:rsidR="00110320" w:rsidRPr="004A1BA1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Reading Comprehension </w:t>
      </w:r>
    </w:p>
    <w:p w:rsidR="0045578F" w:rsidRPr="007714F0" w:rsidRDefault="0045578F" w:rsidP="007714F0">
      <w:pPr>
        <w:pStyle w:val="BodyText"/>
        <w:rPr>
          <w:rFonts w:ascii="Times New Roman" w:hAnsi="Times New Roman"/>
          <w:sz w:val="24"/>
          <w:szCs w:val="24"/>
        </w:rPr>
      </w:pPr>
      <w:r w:rsidRPr="007714F0">
        <w:rPr>
          <w:rFonts w:ascii="Times New Roman" w:hAnsi="Times New Roman"/>
          <w:sz w:val="24"/>
          <w:szCs w:val="24"/>
        </w:rPr>
        <w:t>Reading Comprehension Goals- There’s More Than the MAZE!</w:t>
      </w:r>
    </w:p>
    <w:p w:rsidR="0045578F" w:rsidRDefault="0045578F" w:rsidP="0045578F">
      <w:r>
        <w:t>Did you know that the MAZE assessment is not recommended for students in K, 1, and 2?</w:t>
      </w:r>
    </w:p>
    <w:p w:rsidR="0045578F" w:rsidRDefault="0045578F" w:rsidP="0045578F"/>
    <w:p w:rsidR="0045578F" w:rsidRDefault="0045578F" w:rsidP="0045578F">
      <w:r>
        <w:t>Have you ever found yourself wondering if there is a better way to monitor reading comprehension?</w:t>
      </w:r>
    </w:p>
    <w:p w:rsidR="0045578F" w:rsidRDefault="0045578F" w:rsidP="0045578F"/>
    <w:p w:rsidR="00160AAA" w:rsidRDefault="0045578F" w:rsidP="0045578F">
      <w:r>
        <w:t xml:space="preserve">Did you know that the CAIU has developed reading comprehension questions that correspond with the </w:t>
      </w:r>
      <w:proofErr w:type="spellStart"/>
      <w:r>
        <w:t>AIMSweb</w:t>
      </w:r>
      <w:proofErr w:type="spellEnd"/>
      <w:r>
        <w:t xml:space="preserve"> oral reading fluency passages?  These sets of questions a</w:t>
      </w:r>
      <w:r w:rsidR="002C3716">
        <w:t>re a great solution to use with y</w:t>
      </w:r>
      <w:r>
        <w:t>ounger students</w:t>
      </w:r>
      <w:r w:rsidR="008E6B84">
        <w:t>.</w:t>
      </w:r>
    </w:p>
    <w:p w:rsidR="002C3716" w:rsidRDefault="002C3716" w:rsidP="0045578F"/>
    <w:p w:rsidR="002C3716" w:rsidRDefault="002C3716" w:rsidP="0045578F"/>
    <w:p w:rsidR="003B1A32" w:rsidRDefault="0045578F" w:rsidP="0045578F">
      <w:r>
        <w:t>-Students who need help developing higher order thinking skills in reading</w:t>
      </w:r>
    </w:p>
    <w:p w:rsidR="00160AAA" w:rsidRDefault="00160AAA" w:rsidP="0045578F"/>
    <w:p w:rsidR="00D127F0" w:rsidRDefault="0045578F" w:rsidP="0045578F">
      <w:r>
        <w:t>-Students who may struggle with the format of the MAZE</w:t>
      </w:r>
    </w:p>
    <w:p w:rsidR="00C66978" w:rsidRDefault="00C66978" w:rsidP="0045578F"/>
    <w:p w:rsidR="0045578F" w:rsidRDefault="0045578F" w:rsidP="0045578F">
      <w:r>
        <w:t>Here is how to find the materials and resources you need to implement this progress monitoring:</w:t>
      </w:r>
    </w:p>
    <w:p w:rsidR="0045578F" w:rsidRDefault="0045578F" w:rsidP="0045578F"/>
    <w:p w:rsidR="0045578F" w:rsidRDefault="0045578F" w:rsidP="0045578F">
      <w:pPr>
        <w:ind w:firstLine="720"/>
      </w:pPr>
      <w:r>
        <w:t xml:space="preserve">Go to:  </w:t>
      </w:r>
      <w:hyperlink r:id="rId11" w:history="1">
        <w:r w:rsidRPr="00DC3903">
          <w:rPr>
            <w:rStyle w:val="Hyperlink"/>
          </w:rPr>
          <w:t>http://www.wssd.k12.pa.us/webpages/specialed/</w:t>
        </w:r>
      </w:hyperlink>
      <w:r>
        <w:t xml:space="preserve">  (password is </w:t>
      </w:r>
      <w:proofErr w:type="spellStart"/>
      <w:r w:rsidRPr="006D6F42">
        <w:rPr>
          <w:b/>
        </w:rPr>
        <w:t>sewssd</w:t>
      </w:r>
      <w:proofErr w:type="spellEnd"/>
      <w:r>
        <w:rPr>
          <w:b/>
        </w:rPr>
        <w:t>)</w:t>
      </w:r>
    </w:p>
    <w:p w:rsidR="0045578F" w:rsidRDefault="0045578F" w:rsidP="005426ED"/>
    <w:p w:rsidR="0045578F" w:rsidRDefault="0045578F" w:rsidP="004557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9FE38" wp14:editId="4D7A6B28">
                <wp:simplePos x="0" y="0"/>
                <wp:positionH relativeFrom="column">
                  <wp:posOffset>1304925</wp:posOffset>
                </wp:positionH>
                <wp:positionV relativeFrom="paragraph">
                  <wp:posOffset>104775</wp:posOffset>
                </wp:positionV>
                <wp:extent cx="266700" cy="0"/>
                <wp:effectExtent l="0" t="76200" r="1905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2.75pt;margin-top:8.25pt;width:2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7DA56" wp14:editId="159FCBCC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266700" cy="0"/>
                <wp:effectExtent l="9525" t="57150" r="1905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78.25pt;margin-top:8.25pt;width:2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t>Click on Resources            go to</w:t>
      </w:r>
    </w:p>
    <w:p w:rsidR="0045578F" w:rsidRDefault="0045578F" w:rsidP="004557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AE399" wp14:editId="064A4684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266700" cy="0"/>
                <wp:effectExtent l="0" t="76200" r="1905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08pt;margin-top:7.2pt;width:2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t xml:space="preserve">Progress Monitoring             go to  </w:t>
      </w:r>
    </w:p>
    <w:p w:rsidR="0045578F" w:rsidRDefault="0045578F" w:rsidP="0045578F">
      <w:r>
        <w:t>Reading Comprehension</w:t>
      </w:r>
    </w:p>
    <w:p w:rsidR="0045578F" w:rsidRDefault="0045578F" w:rsidP="0045578F">
      <w:pPr>
        <w:ind w:firstLine="720"/>
      </w:pPr>
    </w:p>
    <w:p w:rsidR="0045578F" w:rsidRDefault="0045578F" w:rsidP="0045578F">
      <w:r>
        <w:t>Scroll down and click on CAIU Comprehension question link</w:t>
      </w:r>
    </w:p>
    <w:p w:rsidR="0045578F" w:rsidRDefault="0045578F" w:rsidP="0045578F">
      <w:pPr>
        <w:ind w:firstLine="720"/>
      </w:pPr>
    </w:p>
    <w:p w:rsidR="0045578F" w:rsidRDefault="0045578F" w:rsidP="0045578F">
      <w:r>
        <w:t xml:space="preserve">On the IU website, you will find the directions for administration, the recording form, and the sets of questions. </w:t>
      </w:r>
    </w:p>
    <w:p w:rsidR="0045578F" w:rsidRDefault="0045578F" w:rsidP="0045578F"/>
    <w:p w:rsidR="0045578F" w:rsidRDefault="0045578F" w:rsidP="0045578F">
      <w:r>
        <w:t xml:space="preserve">If you have any questions, or need help, please contact your IA.  This is a great resource to use!   </w:t>
      </w:r>
    </w:p>
    <w:p w:rsidR="0045578F" w:rsidRDefault="0045578F" w:rsidP="0045578F">
      <w:pPr>
        <w:ind w:firstLine="720"/>
      </w:pPr>
    </w:p>
    <w:p w:rsidR="00F83224" w:rsidRPr="00E901D5" w:rsidRDefault="00C174B0" w:rsidP="00E901D5">
      <w:pPr>
        <w:rPr>
          <w:sz w:val="22"/>
          <w:szCs w:val="22"/>
        </w:rPr>
      </w:pPr>
      <w:r w:rsidRPr="00AB0B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482FC6" wp14:editId="525D72DB">
                <wp:simplePos x="0" y="0"/>
                <wp:positionH relativeFrom="page">
                  <wp:posOffset>631190</wp:posOffset>
                </wp:positionH>
                <wp:positionV relativeFrom="page">
                  <wp:posOffset>612775</wp:posOffset>
                </wp:positionV>
                <wp:extent cx="6477000" cy="8712200"/>
                <wp:effectExtent l="19050" t="19050" r="19050" b="1270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712200"/>
                        </a:xfrm>
                        <a:prstGeom prst="rect">
                          <a:avLst/>
                        </a:prstGeom>
                        <a:noFill/>
                        <a:ln w="38100" cap="rnd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BF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.7pt;margin-top:48.25pt;width:510pt;height:68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" filled="f" fillcolor="#ffbfdd" strokecolor="#943634 [2405]" strokeweight="3pt">
                <v:stroke dashstyle="1 1" endcap="round"/>
                <w10:wrap anchorx="page" anchory="page"/>
              </v:rect>
            </w:pict>
          </mc:Fallback>
        </mc:AlternateContent>
      </w:r>
    </w:p>
    <w:p w:rsidR="00655073" w:rsidRPr="002C0046" w:rsidRDefault="00110320" w:rsidP="0082175E">
      <w:pPr>
        <w:pStyle w:val="Heading1"/>
        <w:rPr>
          <w:b/>
          <w:color w:val="548DD4" w:themeColor="text2" w:themeTint="99"/>
          <w:sz w:val="24"/>
          <w:szCs w:val="24"/>
        </w:rPr>
      </w:pPr>
      <w:r w:rsidRPr="002C0046">
        <w:rPr>
          <w:b/>
          <w:color w:val="548DD4" w:themeColor="text2" w:themeTint="99"/>
          <w:sz w:val="24"/>
          <w:szCs w:val="24"/>
        </w:rPr>
        <w:lastRenderedPageBreak/>
        <w:t>Highly Qualified</w:t>
      </w:r>
    </w:p>
    <w:p w:rsidR="00BD445F" w:rsidRDefault="00BD445F" w:rsidP="00BD445F">
      <w:r>
        <w:t xml:space="preserve">Beginning August 1, 2013, PDE will no longer be accepting Praxis scores for subjects in the middle grades (7-9) to qualify for highly qualified status.  Starting in August, it will be expected that teachers taking subject Praxis exams will take the 7-12 test to be considered highly qualified.  If you have already taken a middle level Praxis exam and still have not added it to your certification, you must have all information (including your check) submitted to PDE no later than August </w:t>
      </w:r>
      <w:r w:rsidR="003E3719">
        <w:t>3</w:t>
      </w:r>
      <w:r>
        <w:t>1, 2013.</w:t>
      </w:r>
    </w:p>
    <w:p w:rsidR="002C0046" w:rsidRDefault="002C0046" w:rsidP="002C0046"/>
    <w:p w:rsidR="002C0046" w:rsidRDefault="00430792" w:rsidP="00F503E3">
      <w:pPr>
        <w:pStyle w:val="Heading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IEP Revisions</w:t>
      </w:r>
    </w:p>
    <w:p w:rsidR="00430792" w:rsidRDefault="009E3AFF" w:rsidP="009E3AFF">
      <w:pPr>
        <w:ind w:right="353"/>
      </w:pPr>
      <w:r>
        <w:t>*</w:t>
      </w:r>
      <w:r w:rsidR="00430792" w:rsidRPr="009E3AFF">
        <w:t>How to make a revision to the IEP</w:t>
      </w:r>
    </w:p>
    <w:p w:rsidR="00137F43" w:rsidRPr="009E3AFF" w:rsidRDefault="00137F43" w:rsidP="009E3AFF">
      <w:pPr>
        <w:ind w:right="353"/>
      </w:pPr>
    </w:p>
    <w:p w:rsidR="00430792" w:rsidRPr="009E3AFF" w:rsidRDefault="009E3AFF" w:rsidP="00430792">
      <w:pPr>
        <w:ind w:right="353"/>
      </w:pPr>
      <w:r>
        <w:t xml:space="preserve">1. </w:t>
      </w:r>
      <w:r w:rsidR="00430792" w:rsidRPr="009E3AFF">
        <w:t>Contact your IA and discuss the revision</w:t>
      </w:r>
      <w:r w:rsidR="00A81FA6">
        <w:t>.</w:t>
      </w:r>
    </w:p>
    <w:p w:rsidR="004843F1" w:rsidRDefault="009E3AFF" w:rsidP="00137F43">
      <w:pPr>
        <w:ind w:right="353"/>
      </w:pPr>
      <w:r>
        <w:t xml:space="preserve">2. </w:t>
      </w:r>
      <w:proofErr w:type="gramStart"/>
      <w:r w:rsidR="00430792" w:rsidRPr="009E3AFF">
        <w:t>On</w:t>
      </w:r>
      <w:proofErr w:type="gramEnd"/>
      <w:r w:rsidR="00430792" w:rsidRPr="009E3AFF">
        <w:t xml:space="preserve"> th</w:t>
      </w:r>
      <w:r w:rsidR="004A3EDA">
        <w:t xml:space="preserve">e </w:t>
      </w:r>
      <w:r w:rsidR="004A3EDA" w:rsidRPr="004A3EDA">
        <w:rPr>
          <w:i/>
        </w:rPr>
        <w:t>front c</w:t>
      </w:r>
      <w:r w:rsidR="00430792" w:rsidRPr="004A3EDA">
        <w:rPr>
          <w:i/>
        </w:rPr>
        <w:t>over</w:t>
      </w:r>
      <w:r w:rsidR="00430792" w:rsidRPr="009E3AFF">
        <w:t xml:space="preserve"> of the current IE</w:t>
      </w:r>
      <w:r w:rsidR="00137F43">
        <w:t>P</w:t>
      </w:r>
      <w:r w:rsidR="00DA6D2D">
        <w:t>, please</w:t>
      </w:r>
    </w:p>
    <w:p w:rsidR="00DA6D2D" w:rsidRDefault="004843F1" w:rsidP="00137F43">
      <w:pPr>
        <w:ind w:right="353"/>
      </w:pPr>
      <w:r>
        <w:t xml:space="preserve">     a. R</w:t>
      </w:r>
      <w:r w:rsidR="00430792" w:rsidRPr="009E3AFF">
        <w:t>ecord the date of the revision</w:t>
      </w:r>
      <w:r w:rsidR="00DA6D2D">
        <w:t xml:space="preserve"> </w:t>
      </w:r>
    </w:p>
    <w:p w:rsidR="004843F1" w:rsidRDefault="00DA6D2D" w:rsidP="00137F43">
      <w:pPr>
        <w:ind w:right="353"/>
      </w:pPr>
      <w:r>
        <w:t xml:space="preserve">     b. Indicate t</w:t>
      </w:r>
      <w:r w:rsidR="00430792" w:rsidRPr="009E3AFF">
        <w:t xml:space="preserve">he staff </w:t>
      </w:r>
      <w:r w:rsidR="004A3EDA" w:rsidRPr="009E3AFF">
        <w:t>involved</w:t>
      </w:r>
      <w:r w:rsidR="004A3EDA">
        <w:t xml:space="preserve"> </w:t>
      </w:r>
      <w:r w:rsidR="004A3EDA" w:rsidRPr="009E3AFF">
        <w:t>(</w:t>
      </w:r>
      <w:r w:rsidR="00430792" w:rsidRPr="009E3AFF">
        <w:t xml:space="preserve">you must have </w:t>
      </w:r>
      <w:r w:rsidR="009E3AFF">
        <w:t xml:space="preserve">the </w:t>
      </w:r>
      <w:r w:rsidR="00430792" w:rsidRPr="009E3AFF">
        <w:t>parent and LEA</w:t>
      </w:r>
      <w:r w:rsidR="009E455B">
        <w:t xml:space="preserve"> as participants)</w:t>
      </w:r>
    </w:p>
    <w:p w:rsidR="00430792" w:rsidRPr="009E3AFF" w:rsidRDefault="004843F1" w:rsidP="00137F43">
      <w:pPr>
        <w:ind w:right="353"/>
      </w:pPr>
      <w:r>
        <w:t xml:space="preserve">     </w:t>
      </w:r>
      <w:r w:rsidR="00DA6D2D">
        <w:t>c</w:t>
      </w:r>
      <w:r>
        <w:t>. I</w:t>
      </w:r>
      <w:r w:rsidR="009E455B">
        <w:t xml:space="preserve">ndicate </w:t>
      </w:r>
      <w:r w:rsidR="00430792" w:rsidRPr="009E3AFF">
        <w:t>the section</w:t>
      </w:r>
      <w:r w:rsidR="00A81FA6">
        <w:t>(</w:t>
      </w:r>
      <w:r w:rsidR="00430792" w:rsidRPr="009E3AFF">
        <w:t>s</w:t>
      </w:r>
      <w:r w:rsidR="00A81FA6">
        <w:t>)</w:t>
      </w:r>
      <w:r w:rsidR="00430792" w:rsidRPr="009E3AFF">
        <w:t xml:space="preserve"> of the IEP </w:t>
      </w:r>
      <w:r w:rsidR="009E455B">
        <w:t xml:space="preserve">that was </w:t>
      </w:r>
      <w:r w:rsidR="00430792" w:rsidRPr="009E3AFF">
        <w:t>revised</w:t>
      </w:r>
    </w:p>
    <w:p w:rsidR="00430792" w:rsidRPr="009E3AFF" w:rsidRDefault="009E455B" w:rsidP="00430792">
      <w:pPr>
        <w:ind w:right="353"/>
      </w:pPr>
      <w:r>
        <w:t xml:space="preserve">3. </w:t>
      </w:r>
      <w:r w:rsidR="00430792" w:rsidRPr="009E3AFF">
        <w:t>Explain the revision in present levels and revise the sections needed (</w:t>
      </w:r>
      <w:r>
        <w:t xml:space="preserve">for example </w:t>
      </w:r>
      <w:proofErr w:type="gramStart"/>
      <w:r>
        <w:t xml:space="preserve">- </w:t>
      </w:r>
      <w:r w:rsidR="00430792" w:rsidRPr="009E3AFF">
        <w:t xml:space="preserve"> SDI</w:t>
      </w:r>
      <w:proofErr w:type="gramEnd"/>
      <w:r w:rsidR="00430792" w:rsidRPr="009E3AFF">
        <w:t>, goals</w:t>
      </w:r>
      <w:r>
        <w:t>, etc.</w:t>
      </w:r>
      <w:r w:rsidR="00430792" w:rsidRPr="009E3AFF">
        <w:t>)</w:t>
      </w:r>
      <w:r w:rsidR="00A81FA6">
        <w:t>.</w:t>
      </w:r>
    </w:p>
    <w:p w:rsidR="00430792" w:rsidRPr="009E3AFF" w:rsidRDefault="0084354B" w:rsidP="00430792">
      <w:pPr>
        <w:ind w:right="353"/>
      </w:pPr>
      <w:r>
        <w:t xml:space="preserve">4. </w:t>
      </w:r>
      <w:r w:rsidR="00A81FA6">
        <w:t>T</w:t>
      </w:r>
      <w:r w:rsidR="009E455B">
        <w:t xml:space="preserve">he parties </w:t>
      </w:r>
      <w:r w:rsidR="00A81FA6">
        <w:t xml:space="preserve">may </w:t>
      </w:r>
      <w:r w:rsidR="009E455B">
        <w:t xml:space="preserve">sign </w:t>
      </w:r>
      <w:r w:rsidR="00430792" w:rsidRPr="009E3AFF">
        <w:t>the front page</w:t>
      </w:r>
      <w:r w:rsidR="00A81FA6">
        <w:t xml:space="preserve"> or changes in the body of the IEP.</w:t>
      </w:r>
    </w:p>
    <w:p w:rsidR="00FE77AE" w:rsidRDefault="0084354B" w:rsidP="0084354B">
      <w:pPr>
        <w:ind w:right="353"/>
      </w:pPr>
      <w:r>
        <w:t xml:space="preserve">5. </w:t>
      </w:r>
      <w:r w:rsidR="00430792" w:rsidRPr="009E3AFF">
        <w:t>Send the revision to your IA at ACE – only the pages included in the revision</w:t>
      </w:r>
      <w:r w:rsidR="00A81FA6">
        <w:t>.</w:t>
      </w:r>
    </w:p>
    <w:p w:rsidR="0084354B" w:rsidRPr="0084354B" w:rsidRDefault="0084354B" w:rsidP="0084354B">
      <w:pPr>
        <w:ind w:right="353"/>
      </w:pPr>
    </w:p>
    <w:p w:rsidR="00655073" w:rsidRPr="00B40D29" w:rsidRDefault="00C32322" w:rsidP="0082175E">
      <w:pPr>
        <w:pStyle w:val="Heading1"/>
        <w:rPr>
          <w:b/>
          <w:color w:val="548DD4" w:themeColor="text2" w:themeTint="99"/>
          <w:sz w:val="24"/>
          <w:szCs w:val="24"/>
        </w:rPr>
      </w:pPr>
      <w:r w:rsidRPr="00B40D29">
        <w:rPr>
          <w:b/>
          <w:color w:val="548DD4" w:themeColor="text2" w:themeTint="99"/>
          <w:sz w:val="24"/>
          <w:szCs w:val="24"/>
        </w:rPr>
        <w:t>Upcoming Events</w:t>
      </w:r>
    </w:p>
    <w:p w:rsidR="00DE0BDC" w:rsidRDefault="001C3160" w:rsidP="00FE77AE">
      <w:r>
        <w:t>*</w:t>
      </w:r>
      <w:r w:rsidR="00DE0BDC">
        <w:t>April 16</w:t>
      </w:r>
      <w:r w:rsidR="00DE0BDC" w:rsidRPr="00DE0BDC">
        <w:rPr>
          <w:vertAlign w:val="superscript"/>
        </w:rPr>
        <w:t>th</w:t>
      </w:r>
      <w:r w:rsidR="00DE0BDC">
        <w:t xml:space="preserve"> – Special Education</w:t>
      </w:r>
    </w:p>
    <w:p w:rsidR="00DE0BDC" w:rsidRDefault="00DE0BDC" w:rsidP="00FE77AE">
      <w:r>
        <w:t>Mini Curriculum 3-5pm</w:t>
      </w:r>
    </w:p>
    <w:p w:rsidR="001C3160" w:rsidRDefault="001C3160" w:rsidP="00FE77AE"/>
    <w:p w:rsidR="00666CDD" w:rsidRDefault="001C3160" w:rsidP="00FE77AE">
      <w:r>
        <w:t>*</w:t>
      </w:r>
      <w:r w:rsidR="00DE0BDC">
        <w:t>May 10</w:t>
      </w:r>
      <w:r w:rsidR="00DE0BDC" w:rsidRPr="00DE0BDC">
        <w:rPr>
          <w:vertAlign w:val="superscript"/>
        </w:rPr>
        <w:t>th</w:t>
      </w:r>
      <w:r w:rsidR="00DE0BDC">
        <w:t xml:space="preserve"> – Early </w:t>
      </w:r>
      <w:r w:rsidR="00666CDD">
        <w:t>Dismissal</w:t>
      </w:r>
      <w:r w:rsidR="00960CF3">
        <w:t xml:space="preserve"> / </w:t>
      </w:r>
    </w:p>
    <w:p w:rsidR="00960CF3" w:rsidRPr="00DE0BDC" w:rsidRDefault="00960CF3" w:rsidP="00FE77AE">
      <w:r>
        <w:t>Professional Development</w:t>
      </w:r>
    </w:p>
    <w:p w:rsidR="00831945" w:rsidRPr="00DA1672" w:rsidRDefault="00831945" w:rsidP="00A2659F">
      <w:pPr>
        <w:rPr>
          <w:color w:val="548DD4" w:themeColor="text2" w:themeTint="99"/>
          <w:sz w:val="22"/>
          <w:szCs w:val="22"/>
        </w:rPr>
      </w:pPr>
    </w:p>
    <w:p w:rsidR="00655073" w:rsidRPr="00B40D29" w:rsidRDefault="00C32322" w:rsidP="0082175E">
      <w:pPr>
        <w:pStyle w:val="Heading1"/>
        <w:rPr>
          <w:b/>
          <w:color w:val="548DD4" w:themeColor="text2" w:themeTint="99"/>
          <w:sz w:val="24"/>
          <w:szCs w:val="24"/>
        </w:rPr>
      </w:pPr>
      <w:r w:rsidRPr="00B40D29">
        <w:rPr>
          <w:b/>
          <w:color w:val="548DD4" w:themeColor="text2" w:themeTint="99"/>
          <w:sz w:val="24"/>
          <w:szCs w:val="24"/>
        </w:rPr>
        <w:t>Links</w:t>
      </w:r>
    </w:p>
    <w:p w:rsidR="00110320" w:rsidRDefault="00B54292" w:rsidP="00D806C2">
      <w:pPr>
        <w:pStyle w:val="BodyText"/>
        <w:rPr>
          <w:rFonts w:ascii="Times New Roman" w:hAnsi="Times New Roman"/>
          <w:sz w:val="20"/>
          <w:szCs w:val="20"/>
        </w:rPr>
      </w:pPr>
      <w:hyperlink r:id="rId12" w:history="1">
        <w:r w:rsidR="00110320" w:rsidRPr="00F865F1">
          <w:rPr>
            <w:rStyle w:val="Hyperlink"/>
            <w:rFonts w:ascii="Times New Roman" w:hAnsi="Times New Roman"/>
            <w:sz w:val="20"/>
            <w:szCs w:val="20"/>
          </w:rPr>
          <w:t>http://pattan.net-website.s3.amazonaws.com/images/2011/10/17/Alts_to_Suspension_0911.pdf</w:t>
        </w:r>
      </w:hyperlink>
    </w:p>
    <w:p w:rsidR="00110320" w:rsidRDefault="00110320" w:rsidP="00D806C2">
      <w:pPr>
        <w:pStyle w:val="BodyText"/>
        <w:rPr>
          <w:rFonts w:ascii="Times New Roman" w:hAnsi="Times New Roman"/>
          <w:sz w:val="20"/>
          <w:szCs w:val="20"/>
        </w:rPr>
      </w:pPr>
    </w:p>
    <w:p w:rsidR="00110320" w:rsidRDefault="00B54292" w:rsidP="00D806C2">
      <w:pPr>
        <w:pStyle w:val="BodyText"/>
        <w:rPr>
          <w:rFonts w:ascii="Times New Roman" w:hAnsi="Times New Roman"/>
          <w:sz w:val="20"/>
          <w:szCs w:val="20"/>
        </w:rPr>
      </w:pPr>
      <w:hyperlink r:id="rId13" w:history="1">
        <w:r w:rsidR="00110320" w:rsidRPr="00F865F1">
          <w:rPr>
            <w:rStyle w:val="Hyperlink"/>
            <w:rFonts w:ascii="Times New Roman" w:hAnsi="Times New Roman"/>
            <w:sz w:val="20"/>
            <w:szCs w:val="20"/>
          </w:rPr>
          <w:t>http://pattan.net-website.s3.amazonaws.com/images/2013/02/04/Education_ABCs_1_13.pdf</w:t>
        </w:r>
      </w:hyperlink>
    </w:p>
    <w:p w:rsidR="000422AE" w:rsidRPr="0045578F" w:rsidRDefault="000422AE" w:rsidP="0045578F">
      <w:pPr>
        <w:shd w:val="clear" w:color="auto" w:fill="FFFFFF"/>
        <w:spacing w:after="240"/>
        <w:rPr>
          <w:color w:val="000000"/>
          <w:sz w:val="20"/>
          <w:szCs w:val="20"/>
        </w:rPr>
      </w:pPr>
    </w:p>
    <w:p w:rsidR="00AB0B07" w:rsidRPr="00B40D29" w:rsidRDefault="00AB0B07" w:rsidP="00AB0B07">
      <w:pPr>
        <w:pStyle w:val="Heading1"/>
        <w:rPr>
          <w:b/>
          <w:color w:val="548DD4" w:themeColor="text2" w:themeTint="99"/>
          <w:sz w:val="24"/>
          <w:szCs w:val="24"/>
        </w:rPr>
      </w:pPr>
      <w:r w:rsidRPr="00B40D29">
        <w:rPr>
          <w:b/>
          <w:color w:val="548DD4" w:themeColor="text2" w:themeTint="99"/>
          <w:sz w:val="24"/>
          <w:szCs w:val="24"/>
        </w:rPr>
        <w:t>Quotes:</w:t>
      </w:r>
    </w:p>
    <w:p w:rsidR="0020050C" w:rsidRPr="007D6762" w:rsidRDefault="007D6762" w:rsidP="000422AE">
      <w:r>
        <w:t xml:space="preserve">“Intelligence plus character-that is the goal of true education.” </w:t>
      </w:r>
      <w:r>
        <w:br/>
        <w:t>-</w:t>
      </w:r>
      <w:hyperlink r:id="rId14" w:history="1">
        <w:r w:rsidRPr="007D6762">
          <w:rPr>
            <w:rStyle w:val="Hyperlink"/>
            <w:color w:val="auto"/>
            <w:u w:val="none"/>
          </w:rPr>
          <w:t>Martin Luther King, Jr.</w:t>
        </w:r>
      </w:hyperlink>
    </w:p>
    <w:p w:rsidR="007D6762" w:rsidRDefault="007D6762" w:rsidP="000422AE"/>
    <w:p w:rsidR="007D6762" w:rsidRDefault="007D6762" w:rsidP="000422AE">
      <w:r>
        <w:t xml:space="preserve">“Knowledge will bring you the opportunity to make a difference.”     </w:t>
      </w:r>
    </w:p>
    <w:p w:rsidR="007D6762" w:rsidRPr="007D6762" w:rsidRDefault="007D6762" w:rsidP="007D6762">
      <w:pPr>
        <w:rPr>
          <w:lang w:val="en"/>
        </w:rPr>
      </w:pPr>
      <w:r>
        <w:t>-</w:t>
      </w:r>
      <w:hyperlink r:id="rId15" w:history="1">
        <w:r w:rsidRPr="007D6762">
          <w:rPr>
            <w:rStyle w:val="Hyperlink"/>
            <w:color w:val="auto"/>
            <w:u w:val="none"/>
          </w:rPr>
          <w:t>Claire Fagin</w:t>
        </w:r>
      </w:hyperlink>
    </w:p>
    <w:p w:rsidR="00146D3E" w:rsidRDefault="00146D3E" w:rsidP="00146D3E">
      <w:pPr>
        <w:rPr>
          <w:noProof/>
          <w:color w:val="000000"/>
        </w:rPr>
      </w:pPr>
    </w:p>
    <w:p w:rsidR="00146D3E" w:rsidRDefault="00146D3E" w:rsidP="00146D3E">
      <w:pPr>
        <w:rPr>
          <w:noProof/>
          <w:color w:val="000000"/>
        </w:rPr>
      </w:pPr>
    </w:p>
    <w:p w:rsidR="00146D3E" w:rsidRDefault="00146D3E" w:rsidP="00146D3E">
      <w:pPr>
        <w:rPr>
          <w:noProof/>
          <w:color w:val="000000"/>
        </w:rPr>
      </w:pPr>
    </w:p>
    <w:p w:rsidR="00464ECF" w:rsidRDefault="00464ECF" w:rsidP="00146D3E">
      <w:pPr>
        <w:rPr>
          <w:noProof/>
          <w:color w:val="000000"/>
        </w:rPr>
      </w:pPr>
    </w:p>
    <w:p w:rsidR="00464ECF" w:rsidRDefault="00464ECF" w:rsidP="00146D3E">
      <w:pPr>
        <w:rPr>
          <w:noProof/>
          <w:color w:val="000000"/>
        </w:rPr>
      </w:pPr>
    </w:p>
    <w:p w:rsidR="00464ECF" w:rsidRDefault="00464ECF" w:rsidP="00146D3E">
      <w:pPr>
        <w:rPr>
          <w:noProof/>
          <w:color w:val="000000"/>
        </w:rPr>
      </w:pPr>
    </w:p>
    <w:p w:rsidR="00CB223F" w:rsidRDefault="00146D3E" w:rsidP="00146D3E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  <w:color w:val="000000"/>
        </w:rPr>
        <w:drawing>
          <wp:inline distT="0" distB="0" distL="0" distR="0" wp14:anchorId="6CF4B202" wp14:editId="025DDFA1">
            <wp:extent cx="1019175" cy="1015163"/>
            <wp:effectExtent l="0" t="0" r="0" b="0"/>
            <wp:docPr id="2" name="Picture 2" descr="C:\Users\SmithA\AppData\Local\Microsoft\Windows\Temporary Internet Files\Content.IE5\ZCY0JUK5\MP910220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A\AppData\Local\Microsoft\Windows\Temporary Internet Files\Content.IE5\ZCY0JUK5\MP910220965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2AE">
        <w:rPr>
          <w:color w:val="000000"/>
          <w:lang w:val="en"/>
        </w:rPr>
        <w:br/>
      </w:r>
    </w:p>
    <w:p w:rsidR="002A0814" w:rsidRDefault="002A0814" w:rsidP="00146D3E">
      <w:pPr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146D3E" w:rsidRDefault="00146D3E" w:rsidP="00146D3E">
      <w:pPr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464ECF" w:rsidRDefault="00464ECF" w:rsidP="00146D3E">
      <w:pPr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464ECF" w:rsidRDefault="00464ECF" w:rsidP="00146D3E">
      <w:pPr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464ECF" w:rsidRDefault="00464ECF" w:rsidP="00146D3E">
      <w:pPr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464ECF" w:rsidRDefault="00464ECF" w:rsidP="00146D3E">
      <w:pPr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464ECF" w:rsidRDefault="00464ECF" w:rsidP="00146D3E">
      <w:pPr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464ECF" w:rsidRDefault="00464ECF" w:rsidP="00146D3E">
      <w:pPr>
        <w:rPr>
          <w:rStyle w:val="Strong"/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146D3E" w:rsidRDefault="00146D3E" w:rsidP="00155DED">
      <w:pPr>
        <w:jc w:val="center"/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191157" w:rsidRDefault="00191157" w:rsidP="00155DED">
      <w:pPr>
        <w:jc w:val="center"/>
        <w:rPr>
          <w:rStyle w:val="Strong"/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</w:rPr>
        <w:t>By:</w:t>
      </w:r>
    </w:p>
    <w:p w:rsidR="00155DED" w:rsidRPr="002A0814" w:rsidRDefault="00191157" w:rsidP="002A0814">
      <w:pPr>
        <w:jc w:val="center"/>
        <w:rPr>
          <w:sz w:val="16"/>
          <w:szCs w:val="16"/>
        </w:rPr>
      </w:pPr>
      <w:r w:rsidRPr="00191157">
        <w:rPr>
          <w:rStyle w:val="Strong"/>
          <w:rFonts w:ascii="Arial" w:hAnsi="Arial" w:cs="Arial"/>
          <w:color w:val="000000"/>
          <w:sz w:val="16"/>
          <w:szCs w:val="16"/>
        </w:rPr>
        <w:t>Angela Caufman, Kristen Peter</w:t>
      </w:r>
      <w:r>
        <w:rPr>
          <w:rStyle w:val="Strong"/>
          <w:rFonts w:ascii="Arial" w:hAnsi="Arial" w:cs="Arial"/>
          <w:color w:val="000000"/>
          <w:sz w:val="16"/>
          <w:szCs w:val="16"/>
        </w:rPr>
        <w:t>s</w:t>
      </w:r>
      <w:r w:rsidRPr="00191157">
        <w:rPr>
          <w:rStyle w:val="Strong"/>
          <w:rFonts w:ascii="Arial" w:hAnsi="Arial" w:cs="Arial"/>
          <w:color w:val="000000"/>
          <w:sz w:val="16"/>
          <w:szCs w:val="16"/>
        </w:rPr>
        <w:t>, Linda O’Connor, April Smith</w:t>
      </w:r>
      <w:r>
        <w:rPr>
          <w:rStyle w:val="Strong"/>
          <w:rFonts w:ascii="Arial" w:hAnsi="Arial" w:cs="Arial"/>
          <w:color w:val="000000"/>
          <w:sz w:val="16"/>
          <w:szCs w:val="16"/>
        </w:rPr>
        <w:t>, Pam Ringhoffer</w:t>
      </w:r>
    </w:p>
    <w:sectPr w:rsidR="00155DED" w:rsidRPr="002A0814" w:rsidSect="00300133">
      <w:type w:val="continuous"/>
      <w:pgSz w:w="12240" w:h="15840"/>
      <w:pgMar w:top="1440" w:right="1800" w:bottom="1440" w:left="1800" w:header="1080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92" w:rsidRDefault="00B54292">
      <w:r>
        <w:separator/>
      </w:r>
    </w:p>
  </w:endnote>
  <w:endnote w:type="continuationSeparator" w:id="0">
    <w:p w:rsidR="00B54292" w:rsidRDefault="00B5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92" w:rsidRDefault="00B54292">
      <w:r>
        <w:separator/>
      </w:r>
    </w:p>
  </w:footnote>
  <w:footnote w:type="continuationSeparator" w:id="0">
    <w:p w:rsidR="00B54292" w:rsidRDefault="00B5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33" w:rsidRPr="00300133" w:rsidRDefault="00A2659F" w:rsidP="00300133">
    <w:pPr>
      <w:pStyle w:val="Header"/>
      <w:jc w:val="center"/>
      <w:rPr>
        <w:rFonts w:ascii="Century Gothic" w:hAnsi="Century Gothic"/>
        <w:color w:val="C0C0C0"/>
        <w:sz w:val="16"/>
        <w:szCs w:val="16"/>
      </w:rPr>
    </w:pPr>
    <w:r>
      <w:rPr>
        <w:rFonts w:ascii="Century Gothic" w:hAnsi="Century Gothic"/>
        <w:color w:val="C0C0C0"/>
        <w:sz w:val="16"/>
        <w:szCs w:val="16"/>
      </w:rPr>
      <w:t>Special Education Quarterly</w:t>
    </w:r>
    <w:r w:rsidR="00300133" w:rsidRPr="0093173A">
      <w:rPr>
        <w:rFonts w:ascii="Century Gothic" w:hAnsi="Century Gothic"/>
        <w:color w:val="C0C0C0"/>
        <w:sz w:val="16"/>
        <w:szCs w:val="16"/>
      </w:rPr>
      <w:t xml:space="preserve"> Newsletter Page</w:t>
    </w:r>
    <w:r w:rsidR="00300133">
      <w:rPr>
        <w:rFonts w:ascii="Century Gothic" w:hAnsi="Century Gothic"/>
        <w:color w:val="C0C0C0"/>
        <w:sz w:val="16"/>
        <w:szCs w:val="16"/>
      </w:rPr>
      <w:t xml:space="preserve"> </w:t>
    </w:r>
    <w:r w:rsidR="00300133" w:rsidRPr="00300133">
      <w:rPr>
        <w:rFonts w:ascii="Century Gothic" w:hAnsi="Century Gothic"/>
        <w:color w:val="C0C0C0"/>
        <w:sz w:val="16"/>
        <w:szCs w:val="16"/>
      </w:rPr>
      <w:fldChar w:fldCharType="begin"/>
    </w:r>
    <w:r w:rsidR="00300133" w:rsidRPr="00300133">
      <w:rPr>
        <w:rFonts w:ascii="Century Gothic" w:hAnsi="Century Gothic"/>
        <w:color w:val="C0C0C0"/>
        <w:sz w:val="16"/>
        <w:szCs w:val="16"/>
      </w:rPr>
      <w:instrText xml:space="preserve"> PAGE </w:instrText>
    </w:r>
    <w:r w:rsidR="00300133" w:rsidRPr="00300133">
      <w:rPr>
        <w:rFonts w:ascii="Century Gothic" w:hAnsi="Century Gothic"/>
        <w:color w:val="C0C0C0"/>
        <w:sz w:val="16"/>
        <w:szCs w:val="16"/>
      </w:rPr>
      <w:fldChar w:fldCharType="separate"/>
    </w:r>
    <w:r w:rsidR="00464ECF">
      <w:rPr>
        <w:rFonts w:ascii="Century Gothic" w:hAnsi="Century Gothic"/>
        <w:noProof/>
        <w:color w:val="C0C0C0"/>
        <w:sz w:val="16"/>
        <w:szCs w:val="16"/>
      </w:rPr>
      <w:t>2</w:t>
    </w:r>
    <w:r w:rsidR="00300133" w:rsidRPr="00300133">
      <w:rPr>
        <w:rFonts w:ascii="Century Gothic" w:hAnsi="Century Gothic"/>
        <w:color w:val="C0C0C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71"/>
    <w:multiLevelType w:val="hybridMultilevel"/>
    <w:tmpl w:val="F78C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0532"/>
    <w:multiLevelType w:val="hybridMultilevel"/>
    <w:tmpl w:val="BE822A20"/>
    <w:lvl w:ilvl="0" w:tplc="7DC8F6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7FFB"/>
    <w:multiLevelType w:val="hybridMultilevel"/>
    <w:tmpl w:val="14CA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7AF4"/>
    <w:multiLevelType w:val="hybridMultilevel"/>
    <w:tmpl w:val="9A6CCC32"/>
    <w:lvl w:ilvl="0" w:tplc="5344CF3C">
      <w:start w:val="1"/>
      <w:numFmt w:val="bullet"/>
      <w:pStyle w:val="Bulletedlis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449AB"/>
    <w:multiLevelType w:val="hybridMultilevel"/>
    <w:tmpl w:val="23861D98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022C5"/>
    <w:multiLevelType w:val="hybridMultilevel"/>
    <w:tmpl w:val="00843F90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30A2"/>
    <w:multiLevelType w:val="hybridMultilevel"/>
    <w:tmpl w:val="C652E4E8"/>
    <w:lvl w:ilvl="0" w:tplc="383EEF2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 Black" w:eastAsia="Times New Roman" w:hAnsi="Arial Black" w:cs="Times New Roman"/>
      </w:rPr>
    </w:lvl>
    <w:lvl w:ilvl="1" w:tplc="EAB6FA7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4DA27F34"/>
    <w:multiLevelType w:val="hybridMultilevel"/>
    <w:tmpl w:val="75C8DB2E"/>
    <w:lvl w:ilvl="0" w:tplc="71ACB6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C2EA7"/>
    <w:multiLevelType w:val="hybridMultilevel"/>
    <w:tmpl w:val="64B62750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738"/>
    <w:multiLevelType w:val="hybridMultilevel"/>
    <w:tmpl w:val="D14E443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53837E9E"/>
    <w:multiLevelType w:val="hybridMultilevel"/>
    <w:tmpl w:val="53EAAD40"/>
    <w:lvl w:ilvl="0" w:tplc="692ADD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5BD"/>
    <w:multiLevelType w:val="hybridMultilevel"/>
    <w:tmpl w:val="C12A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B19"/>
    <w:multiLevelType w:val="hybridMultilevel"/>
    <w:tmpl w:val="921E33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32CC1"/>
    <w:multiLevelType w:val="hybridMultilevel"/>
    <w:tmpl w:val="F5B820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81161"/>
    <w:multiLevelType w:val="hybridMultilevel"/>
    <w:tmpl w:val="DB3C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51EA5"/>
    <w:multiLevelType w:val="hybridMultilevel"/>
    <w:tmpl w:val="B54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17A8D"/>
    <w:multiLevelType w:val="hybridMultilevel"/>
    <w:tmpl w:val="CE48368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273CA"/>
    <w:multiLevelType w:val="hybridMultilevel"/>
    <w:tmpl w:val="B40EF3B2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F03E6"/>
    <w:multiLevelType w:val="hybridMultilevel"/>
    <w:tmpl w:val="96CA71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5"/>
  </w:num>
  <w:num w:numId="16">
    <w:abstractNumId w:val="17"/>
  </w:num>
  <w:num w:numId="17">
    <w:abstractNumId w:val="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B0"/>
    <w:rsid w:val="0000723B"/>
    <w:rsid w:val="00016B64"/>
    <w:rsid w:val="000422AE"/>
    <w:rsid w:val="00043D0D"/>
    <w:rsid w:val="00075852"/>
    <w:rsid w:val="000B680A"/>
    <w:rsid w:val="000E3D2B"/>
    <w:rsid w:val="00110320"/>
    <w:rsid w:val="00136579"/>
    <w:rsid w:val="00137F43"/>
    <w:rsid w:val="001438FA"/>
    <w:rsid w:val="00146D3E"/>
    <w:rsid w:val="001504C4"/>
    <w:rsid w:val="00153DCF"/>
    <w:rsid w:val="00155DED"/>
    <w:rsid w:val="00160AAA"/>
    <w:rsid w:val="001649CE"/>
    <w:rsid w:val="00182870"/>
    <w:rsid w:val="00185373"/>
    <w:rsid w:val="00186AC1"/>
    <w:rsid w:val="00191157"/>
    <w:rsid w:val="001943C2"/>
    <w:rsid w:val="001B16B6"/>
    <w:rsid w:val="001C0550"/>
    <w:rsid w:val="001C3160"/>
    <w:rsid w:val="001D4BB3"/>
    <w:rsid w:val="001E7FE2"/>
    <w:rsid w:val="001F5765"/>
    <w:rsid w:val="0020050C"/>
    <w:rsid w:val="002A0814"/>
    <w:rsid w:val="002B41B1"/>
    <w:rsid w:val="002C0046"/>
    <w:rsid w:val="002C3716"/>
    <w:rsid w:val="002C6042"/>
    <w:rsid w:val="002D452C"/>
    <w:rsid w:val="002D5AB3"/>
    <w:rsid w:val="00300133"/>
    <w:rsid w:val="00340507"/>
    <w:rsid w:val="00342352"/>
    <w:rsid w:val="003863C9"/>
    <w:rsid w:val="003B1A32"/>
    <w:rsid w:val="003B3C97"/>
    <w:rsid w:val="003B4A18"/>
    <w:rsid w:val="003B7AEE"/>
    <w:rsid w:val="003E3719"/>
    <w:rsid w:val="00430792"/>
    <w:rsid w:val="0043334E"/>
    <w:rsid w:val="00436C69"/>
    <w:rsid w:val="0045578F"/>
    <w:rsid w:val="0046230E"/>
    <w:rsid w:val="00464ECF"/>
    <w:rsid w:val="004843F1"/>
    <w:rsid w:val="00490843"/>
    <w:rsid w:val="004A1BA1"/>
    <w:rsid w:val="004A3EDA"/>
    <w:rsid w:val="004B181C"/>
    <w:rsid w:val="004F0204"/>
    <w:rsid w:val="004F6D1A"/>
    <w:rsid w:val="00507AFA"/>
    <w:rsid w:val="00517359"/>
    <w:rsid w:val="00523A5A"/>
    <w:rsid w:val="005426ED"/>
    <w:rsid w:val="00544808"/>
    <w:rsid w:val="00545955"/>
    <w:rsid w:val="005467C1"/>
    <w:rsid w:val="005C7F15"/>
    <w:rsid w:val="005D48FB"/>
    <w:rsid w:val="005F39DF"/>
    <w:rsid w:val="00607802"/>
    <w:rsid w:val="00653008"/>
    <w:rsid w:val="00655073"/>
    <w:rsid w:val="006573E6"/>
    <w:rsid w:val="00666CDD"/>
    <w:rsid w:val="0067714E"/>
    <w:rsid w:val="006800B4"/>
    <w:rsid w:val="00697C97"/>
    <w:rsid w:val="006C2CE0"/>
    <w:rsid w:val="006C5065"/>
    <w:rsid w:val="006C63AF"/>
    <w:rsid w:val="00700F03"/>
    <w:rsid w:val="00731F19"/>
    <w:rsid w:val="00757EAE"/>
    <w:rsid w:val="0077005D"/>
    <w:rsid w:val="007714F0"/>
    <w:rsid w:val="00774AAB"/>
    <w:rsid w:val="007A0221"/>
    <w:rsid w:val="007A0E6F"/>
    <w:rsid w:val="007B4AFC"/>
    <w:rsid w:val="007D26F9"/>
    <w:rsid w:val="007D5596"/>
    <w:rsid w:val="007D6762"/>
    <w:rsid w:val="007D7C45"/>
    <w:rsid w:val="008108A6"/>
    <w:rsid w:val="0082175E"/>
    <w:rsid w:val="00827976"/>
    <w:rsid w:val="00831945"/>
    <w:rsid w:val="00831B6E"/>
    <w:rsid w:val="00840BDF"/>
    <w:rsid w:val="0084354B"/>
    <w:rsid w:val="00862EB5"/>
    <w:rsid w:val="008643B9"/>
    <w:rsid w:val="008657EA"/>
    <w:rsid w:val="008A6A32"/>
    <w:rsid w:val="008C7F76"/>
    <w:rsid w:val="008D3864"/>
    <w:rsid w:val="008E6B84"/>
    <w:rsid w:val="00941279"/>
    <w:rsid w:val="00960CF3"/>
    <w:rsid w:val="0096629C"/>
    <w:rsid w:val="0098444C"/>
    <w:rsid w:val="00984CA0"/>
    <w:rsid w:val="009A2F03"/>
    <w:rsid w:val="009D2C62"/>
    <w:rsid w:val="009E3AFF"/>
    <w:rsid w:val="009E455B"/>
    <w:rsid w:val="00A001E1"/>
    <w:rsid w:val="00A2659F"/>
    <w:rsid w:val="00A52377"/>
    <w:rsid w:val="00A54EEA"/>
    <w:rsid w:val="00A81FA6"/>
    <w:rsid w:val="00AB0B07"/>
    <w:rsid w:val="00AB106D"/>
    <w:rsid w:val="00AD2362"/>
    <w:rsid w:val="00AE582D"/>
    <w:rsid w:val="00AE6D3D"/>
    <w:rsid w:val="00AF1476"/>
    <w:rsid w:val="00B0444D"/>
    <w:rsid w:val="00B14E79"/>
    <w:rsid w:val="00B15D04"/>
    <w:rsid w:val="00B27E70"/>
    <w:rsid w:val="00B40D29"/>
    <w:rsid w:val="00B54292"/>
    <w:rsid w:val="00B55024"/>
    <w:rsid w:val="00B80096"/>
    <w:rsid w:val="00B96A02"/>
    <w:rsid w:val="00BD1F35"/>
    <w:rsid w:val="00BD445F"/>
    <w:rsid w:val="00BE4A8C"/>
    <w:rsid w:val="00C174B0"/>
    <w:rsid w:val="00C32322"/>
    <w:rsid w:val="00C37674"/>
    <w:rsid w:val="00C61391"/>
    <w:rsid w:val="00C629DC"/>
    <w:rsid w:val="00C66978"/>
    <w:rsid w:val="00C727B0"/>
    <w:rsid w:val="00C75262"/>
    <w:rsid w:val="00C90D24"/>
    <w:rsid w:val="00CB223F"/>
    <w:rsid w:val="00CB66F6"/>
    <w:rsid w:val="00CC45CD"/>
    <w:rsid w:val="00CF5A4B"/>
    <w:rsid w:val="00D10208"/>
    <w:rsid w:val="00D11108"/>
    <w:rsid w:val="00D127F0"/>
    <w:rsid w:val="00D22F8F"/>
    <w:rsid w:val="00D22FCD"/>
    <w:rsid w:val="00D806C2"/>
    <w:rsid w:val="00D81B48"/>
    <w:rsid w:val="00D86409"/>
    <w:rsid w:val="00DA0A65"/>
    <w:rsid w:val="00DA1672"/>
    <w:rsid w:val="00DA6D2D"/>
    <w:rsid w:val="00DC6DC5"/>
    <w:rsid w:val="00DE0BDC"/>
    <w:rsid w:val="00DE45F6"/>
    <w:rsid w:val="00DF25DF"/>
    <w:rsid w:val="00DF7B57"/>
    <w:rsid w:val="00E03A98"/>
    <w:rsid w:val="00E12AAE"/>
    <w:rsid w:val="00E324C1"/>
    <w:rsid w:val="00E42BED"/>
    <w:rsid w:val="00E901D5"/>
    <w:rsid w:val="00E95CE8"/>
    <w:rsid w:val="00EB47A9"/>
    <w:rsid w:val="00EC507D"/>
    <w:rsid w:val="00EE2F7F"/>
    <w:rsid w:val="00F06CC2"/>
    <w:rsid w:val="00F14698"/>
    <w:rsid w:val="00F25ABB"/>
    <w:rsid w:val="00F35A16"/>
    <w:rsid w:val="00F503E3"/>
    <w:rsid w:val="00F763D1"/>
    <w:rsid w:val="00F816DF"/>
    <w:rsid w:val="00F83224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175E"/>
    <w:pPr>
      <w:keepNext/>
      <w:spacing w:before="120" w:after="120"/>
      <w:outlineLvl w:val="0"/>
    </w:pPr>
    <w:rPr>
      <w:rFonts w:ascii="Century Gothic" w:hAnsi="Century Gothic"/>
      <w:smallCaps/>
      <w:color w:val="FF0000"/>
      <w:spacing w:val="40"/>
      <w:sz w:val="28"/>
      <w:szCs w:val="64"/>
    </w:rPr>
  </w:style>
  <w:style w:type="paragraph" w:styleId="Heading2">
    <w:name w:val="heading 2"/>
    <w:basedOn w:val="Normal"/>
    <w:next w:val="Normal"/>
    <w:qFormat/>
    <w:rsid w:val="0082175E"/>
    <w:pPr>
      <w:spacing w:after="120"/>
      <w:outlineLvl w:val="1"/>
    </w:pPr>
    <w:rPr>
      <w:rFonts w:ascii="Century Gothic" w:hAnsi="Century Gothic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Normal"/>
    <w:autoRedefine/>
    <w:rsid w:val="005426ED"/>
    <w:pPr>
      <w:spacing w:before="120" w:after="120"/>
      <w:jc w:val="center"/>
    </w:pPr>
    <w:rPr>
      <w:rFonts w:ascii="Century Gothic" w:hAnsi="Century Gothic"/>
      <w:smallCaps/>
      <w:color w:val="76923C" w:themeColor="accent3" w:themeShade="BF"/>
      <w:spacing w:val="40"/>
      <w:sz w:val="52"/>
      <w:szCs w:val="64"/>
    </w:rPr>
  </w:style>
  <w:style w:type="paragraph" w:customStyle="1" w:styleId="Bulletedlist">
    <w:name w:val="Bulleted list"/>
    <w:basedOn w:val="Normal"/>
    <w:rsid w:val="0082175E"/>
    <w:pPr>
      <w:numPr>
        <w:numId w:val="1"/>
      </w:numPr>
    </w:pPr>
    <w:rPr>
      <w:rFonts w:ascii="Century Gothic" w:hAnsi="Century Gothic"/>
      <w:color w:val="339966"/>
      <w:sz w:val="22"/>
      <w:szCs w:val="20"/>
    </w:rPr>
  </w:style>
  <w:style w:type="paragraph" w:styleId="BalloonText">
    <w:name w:val="Balloon Text"/>
    <w:basedOn w:val="Normal"/>
    <w:link w:val="BalloonTextChar"/>
    <w:rsid w:val="00DF25DF"/>
    <w:rPr>
      <w:rFonts w:ascii="Tahoma" w:hAnsi="Tahoma" w:cs="Tahoma"/>
      <w:sz w:val="16"/>
      <w:szCs w:val="16"/>
    </w:rPr>
  </w:style>
  <w:style w:type="paragraph" w:customStyle="1" w:styleId="DateVol">
    <w:name w:val="Date &amp; Vol"/>
    <w:basedOn w:val="Normal"/>
    <w:rsid w:val="00300133"/>
    <w:pPr>
      <w:jc w:val="right"/>
    </w:pPr>
    <w:rPr>
      <w:rFonts w:ascii="Century Gothic" w:hAnsi="Century Gothic"/>
      <w:b/>
      <w:color w:val="808080"/>
      <w:sz w:val="16"/>
    </w:rPr>
  </w:style>
  <w:style w:type="paragraph" w:styleId="BodyText">
    <w:name w:val="Body Text"/>
    <w:basedOn w:val="Normal"/>
    <w:rsid w:val="00655073"/>
    <w:pPr>
      <w:spacing w:after="120"/>
    </w:pPr>
    <w:rPr>
      <w:rFonts w:ascii="Palatino Linotype" w:hAnsi="Palatino Linotyp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25DF"/>
    <w:rPr>
      <w:rFonts w:ascii="Tahoma" w:hAnsi="Tahoma" w:cs="Tahoma"/>
      <w:sz w:val="16"/>
      <w:szCs w:val="16"/>
    </w:rPr>
  </w:style>
  <w:style w:type="paragraph" w:customStyle="1" w:styleId="QuoteText">
    <w:name w:val="Quote Text"/>
    <w:basedOn w:val="Normal"/>
    <w:rsid w:val="00300133"/>
    <w:pPr>
      <w:spacing w:line="320" w:lineRule="exact"/>
      <w:jc w:val="center"/>
    </w:pPr>
    <w:rPr>
      <w:rFonts w:ascii="Century Gothic" w:hAnsi="Century Gothic"/>
      <w:i/>
      <w:color w:val="FF0000"/>
      <w:szCs w:val="20"/>
    </w:rPr>
  </w:style>
  <w:style w:type="paragraph" w:styleId="Header">
    <w:name w:val="header"/>
    <w:basedOn w:val="Normal"/>
    <w:rsid w:val="003001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133"/>
  </w:style>
  <w:style w:type="paragraph" w:customStyle="1" w:styleId="MailingAddress">
    <w:name w:val="Mailing Address"/>
    <w:basedOn w:val="Normal"/>
    <w:rsid w:val="00655073"/>
    <w:pPr>
      <w:spacing w:line="280" w:lineRule="atLeast"/>
    </w:pPr>
    <w:rPr>
      <w:rFonts w:ascii="Century Gothic" w:hAnsi="Century Gothic"/>
      <w:b/>
      <w:caps/>
      <w:color w:val="808080"/>
      <w:szCs w:val="20"/>
    </w:rPr>
  </w:style>
  <w:style w:type="paragraph" w:customStyle="1" w:styleId="ReturnAddress">
    <w:name w:val="Return Address"/>
    <w:basedOn w:val="Normal"/>
    <w:rsid w:val="00D806C2"/>
    <w:pPr>
      <w:spacing w:line="220" w:lineRule="exact"/>
    </w:pPr>
    <w:rPr>
      <w:rFonts w:ascii="Century Gothic" w:hAnsi="Century Gothic"/>
      <w:color w:val="808080"/>
      <w:sz w:val="18"/>
      <w:szCs w:val="20"/>
    </w:rPr>
  </w:style>
  <w:style w:type="character" w:styleId="Strong">
    <w:name w:val="Strong"/>
    <w:basedOn w:val="DefaultParagraphFont"/>
    <w:uiPriority w:val="22"/>
    <w:qFormat/>
    <w:rsid w:val="00B0444D"/>
    <w:rPr>
      <w:b/>
      <w:bCs/>
    </w:rPr>
  </w:style>
  <w:style w:type="character" w:styleId="Hyperlink">
    <w:name w:val="Hyperlink"/>
    <w:rsid w:val="00EC507D"/>
    <w:rPr>
      <w:color w:val="0000FF"/>
      <w:u w:val="single"/>
    </w:rPr>
  </w:style>
  <w:style w:type="paragraph" w:styleId="Footer">
    <w:name w:val="footer"/>
    <w:basedOn w:val="Normal"/>
    <w:link w:val="FooterChar"/>
    <w:rsid w:val="00A2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59F"/>
    <w:rPr>
      <w:sz w:val="24"/>
      <w:szCs w:val="24"/>
    </w:rPr>
  </w:style>
  <w:style w:type="table" w:styleId="TableGrid">
    <w:name w:val="Table Grid"/>
    <w:basedOn w:val="TableNormal"/>
    <w:rsid w:val="00C7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698"/>
    <w:pPr>
      <w:ind w:left="720"/>
      <w:contextualSpacing/>
    </w:pPr>
  </w:style>
  <w:style w:type="paragraph" w:styleId="NoSpacing">
    <w:name w:val="No Spacing"/>
    <w:uiPriority w:val="1"/>
    <w:qFormat/>
    <w:rsid w:val="00F763D1"/>
    <w:rPr>
      <w:sz w:val="24"/>
      <w:szCs w:val="24"/>
    </w:rPr>
  </w:style>
  <w:style w:type="character" w:styleId="FollowedHyperlink">
    <w:name w:val="FollowedHyperlink"/>
    <w:basedOn w:val="DefaultParagraphFont"/>
    <w:rsid w:val="00CB223F"/>
    <w:rPr>
      <w:color w:val="800080" w:themeColor="followedHyperlink"/>
      <w:u w:val="single"/>
    </w:rPr>
  </w:style>
  <w:style w:type="character" w:customStyle="1" w:styleId="huge1">
    <w:name w:val="huge1"/>
    <w:basedOn w:val="DefaultParagraphFont"/>
    <w:rsid w:val="000422AE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0422A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0050C"/>
    <w:pPr>
      <w:spacing w:before="100" w:beforeAutospacing="1" w:after="100" w:afterAutospacing="1"/>
    </w:pPr>
    <w:rPr>
      <w:color w:val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175E"/>
    <w:pPr>
      <w:keepNext/>
      <w:spacing w:before="120" w:after="120"/>
      <w:outlineLvl w:val="0"/>
    </w:pPr>
    <w:rPr>
      <w:rFonts w:ascii="Century Gothic" w:hAnsi="Century Gothic"/>
      <w:smallCaps/>
      <w:color w:val="FF0000"/>
      <w:spacing w:val="40"/>
      <w:sz w:val="28"/>
      <w:szCs w:val="64"/>
    </w:rPr>
  </w:style>
  <w:style w:type="paragraph" w:styleId="Heading2">
    <w:name w:val="heading 2"/>
    <w:basedOn w:val="Normal"/>
    <w:next w:val="Normal"/>
    <w:qFormat/>
    <w:rsid w:val="0082175E"/>
    <w:pPr>
      <w:spacing w:after="120"/>
      <w:outlineLvl w:val="1"/>
    </w:pPr>
    <w:rPr>
      <w:rFonts w:ascii="Century Gothic" w:hAnsi="Century Gothic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Normal"/>
    <w:autoRedefine/>
    <w:rsid w:val="005426ED"/>
    <w:pPr>
      <w:spacing w:before="120" w:after="120"/>
      <w:jc w:val="center"/>
    </w:pPr>
    <w:rPr>
      <w:rFonts w:ascii="Century Gothic" w:hAnsi="Century Gothic"/>
      <w:smallCaps/>
      <w:color w:val="76923C" w:themeColor="accent3" w:themeShade="BF"/>
      <w:spacing w:val="40"/>
      <w:sz w:val="52"/>
      <w:szCs w:val="64"/>
    </w:rPr>
  </w:style>
  <w:style w:type="paragraph" w:customStyle="1" w:styleId="Bulletedlist">
    <w:name w:val="Bulleted list"/>
    <w:basedOn w:val="Normal"/>
    <w:rsid w:val="0082175E"/>
    <w:pPr>
      <w:numPr>
        <w:numId w:val="1"/>
      </w:numPr>
    </w:pPr>
    <w:rPr>
      <w:rFonts w:ascii="Century Gothic" w:hAnsi="Century Gothic"/>
      <w:color w:val="339966"/>
      <w:sz w:val="22"/>
      <w:szCs w:val="20"/>
    </w:rPr>
  </w:style>
  <w:style w:type="paragraph" w:styleId="BalloonText">
    <w:name w:val="Balloon Text"/>
    <w:basedOn w:val="Normal"/>
    <w:link w:val="BalloonTextChar"/>
    <w:rsid w:val="00DF25DF"/>
    <w:rPr>
      <w:rFonts w:ascii="Tahoma" w:hAnsi="Tahoma" w:cs="Tahoma"/>
      <w:sz w:val="16"/>
      <w:szCs w:val="16"/>
    </w:rPr>
  </w:style>
  <w:style w:type="paragraph" w:customStyle="1" w:styleId="DateVol">
    <w:name w:val="Date &amp; Vol"/>
    <w:basedOn w:val="Normal"/>
    <w:rsid w:val="00300133"/>
    <w:pPr>
      <w:jc w:val="right"/>
    </w:pPr>
    <w:rPr>
      <w:rFonts w:ascii="Century Gothic" w:hAnsi="Century Gothic"/>
      <w:b/>
      <w:color w:val="808080"/>
      <w:sz w:val="16"/>
    </w:rPr>
  </w:style>
  <w:style w:type="paragraph" w:styleId="BodyText">
    <w:name w:val="Body Text"/>
    <w:basedOn w:val="Normal"/>
    <w:rsid w:val="00655073"/>
    <w:pPr>
      <w:spacing w:after="120"/>
    </w:pPr>
    <w:rPr>
      <w:rFonts w:ascii="Palatino Linotype" w:hAnsi="Palatino Linotyp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25DF"/>
    <w:rPr>
      <w:rFonts w:ascii="Tahoma" w:hAnsi="Tahoma" w:cs="Tahoma"/>
      <w:sz w:val="16"/>
      <w:szCs w:val="16"/>
    </w:rPr>
  </w:style>
  <w:style w:type="paragraph" w:customStyle="1" w:styleId="QuoteText">
    <w:name w:val="Quote Text"/>
    <w:basedOn w:val="Normal"/>
    <w:rsid w:val="00300133"/>
    <w:pPr>
      <w:spacing w:line="320" w:lineRule="exact"/>
      <w:jc w:val="center"/>
    </w:pPr>
    <w:rPr>
      <w:rFonts w:ascii="Century Gothic" w:hAnsi="Century Gothic"/>
      <w:i/>
      <w:color w:val="FF0000"/>
      <w:szCs w:val="20"/>
    </w:rPr>
  </w:style>
  <w:style w:type="paragraph" w:styleId="Header">
    <w:name w:val="header"/>
    <w:basedOn w:val="Normal"/>
    <w:rsid w:val="003001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133"/>
  </w:style>
  <w:style w:type="paragraph" w:customStyle="1" w:styleId="MailingAddress">
    <w:name w:val="Mailing Address"/>
    <w:basedOn w:val="Normal"/>
    <w:rsid w:val="00655073"/>
    <w:pPr>
      <w:spacing w:line="280" w:lineRule="atLeast"/>
    </w:pPr>
    <w:rPr>
      <w:rFonts w:ascii="Century Gothic" w:hAnsi="Century Gothic"/>
      <w:b/>
      <w:caps/>
      <w:color w:val="808080"/>
      <w:szCs w:val="20"/>
    </w:rPr>
  </w:style>
  <w:style w:type="paragraph" w:customStyle="1" w:styleId="ReturnAddress">
    <w:name w:val="Return Address"/>
    <w:basedOn w:val="Normal"/>
    <w:rsid w:val="00D806C2"/>
    <w:pPr>
      <w:spacing w:line="220" w:lineRule="exact"/>
    </w:pPr>
    <w:rPr>
      <w:rFonts w:ascii="Century Gothic" w:hAnsi="Century Gothic"/>
      <w:color w:val="808080"/>
      <w:sz w:val="18"/>
      <w:szCs w:val="20"/>
    </w:rPr>
  </w:style>
  <w:style w:type="character" w:styleId="Strong">
    <w:name w:val="Strong"/>
    <w:basedOn w:val="DefaultParagraphFont"/>
    <w:uiPriority w:val="22"/>
    <w:qFormat/>
    <w:rsid w:val="00B0444D"/>
    <w:rPr>
      <w:b/>
      <w:bCs/>
    </w:rPr>
  </w:style>
  <w:style w:type="character" w:styleId="Hyperlink">
    <w:name w:val="Hyperlink"/>
    <w:rsid w:val="00EC507D"/>
    <w:rPr>
      <w:color w:val="0000FF"/>
      <w:u w:val="single"/>
    </w:rPr>
  </w:style>
  <w:style w:type="paragraph" w:styleId="Footer">
    <w:name w:val="footer"/>
    <w:basedOn w:val="Normal"/>
    <w:link w:val="FooterChar"/>
    <w:rsid w:val="00A2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59F"/>
    <w:rPr>
      <w:sz w:val="24"/>
      <w:szCs w:val="24"/>
    </w:rPr>
  </w:style>
  <w:style w:type="table" w:styleId="TableGrid">
    <w:name w:val="Table Grid"/>
    <w:basedOn w:val="TableNormal"/>
    <w:rsid w:val="00C7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698"/>
    <w:pPr>
      <w:ind w:left="720"/>
      <w:contextualSpacing/>
    </w:pPr>
  </w:style>
  <w:style w:type="paragraph" w:styleId="NoSpacing">
    <w:name w:val="No Spacing"/>
    <w:uiPriority w:val="1"/>
    <w:qFormat/>
    <w:rsid w:val="00F763D1"/>
    <w:rPr>
      <w:sz w:val="24"/>
      <w:szCs w:val="24"/>
    </w:rPr>
  </w:style>
  <w:style w:type="character" w:styleId="FollowedHyperlink">
    <w:name w:val="FollowedHyperlink"/>
    <w:basedOn w:val="DefaultParagraphFont"/>
    <w:rsid w:val="00CB223F"/>
    <w:rPr>
      <w:color w:val="800080" w:themeColor="followedHyperlink"/>
      <w:u w:val="single"/>
    </w:rPr>
  </w:style>
  <w:style w:type="character" w:customStyle="1" w:styleId="huge1">
    <w:name w:val="huge1"/>
    <w:basedOn w:val="DefaultParagraphFont"/>
    <w:rsid w:val="000422AE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0422A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0050C"/>
    <w:pPr>
      <w:spacing w:before="100" w:beforeAutospacing="1" w:after="100" w:afterAutospacing="1"/>
    </w:pPr>
    <w:rPr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9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ttan.net-website.s3.amazonaws.com/images/2013/02/04/Education_ABCs_1_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ttan.net-website.s3.amazonaws.com/images/2011/10/17/Alts_to_Suspension_091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sd.k12.pa.us/webpages/speciale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dreads.com/author/show/346874.Claire_Fagin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dreads.com/author/show/23924.Martin_Luther_King_Jr_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a\AppData\Roaming\Microsoft\Templates\Family%20holiday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1728-5893-4BE6-8481-C737200A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holiday newsletter</Template>
  <TotalTime>100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April</dc:creator>
  <cp:lastModifiedBy>wssd</cp:lastModifiedBy>
  <cp:revision>52</cp:revision>
  <cp:lastPrinted>2012-10-31T17:24:00Z</cp:lastPrinted>
  <dcterms:created xsi:type="dcterms:W3CDTF">2013-01-30T12:53:00Z</dcterms:created>
  <dcterms:modified xsi:type="dcterms:W3CDTF">2013-04-02T17:55:00Z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TC010183211033</vt:lpwstr>
  </property>
</Properties>
</file>